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07-</w:t>
      </w:r>
      <w:r w:rsidR="00FF5EBA">
        <w:rPr>
          <w:rFonts w:ascii="Cambria" w:hAnsi="Cambria"/>
          <w:color w:val="000000"/>
          <w:sz w:val="24"/>
          <w:szCs w:val="24"/>
          <w:lang w:val="it-IT"/>
        </w:rPr>
        <w:t>18</w:t>
      </w:r>
      <w:r w:rsidR="00797898">
        <w:rPr>
          <w:rFonts w:ascii="Cambria" w:hAnsi="Cambria"/>
          <w:color w:val="000000"/>
          <w:sz w:val="24"/>
          <w:szCs w:val="24"/>
          <w:lang w:val="it-IT"/>
        </w:rPr>
        <w:t>39</w:t>
      </w:r>
    </w:p>
    <w:p w:rsidR="009F7773" w:rsidRPr="002C65A4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6557AA" w:rsidRPr="006557AA">
        <w:rPr>
          <w:rFonts w:ascii="Cambria" w:hAnsi="Cambria"/>
          <w:color w:val="000000"/>
          <w:sz w:val="24"/>
          <w:szCs w:val="24"/>
          <w:lang w:val="it-IT"/>
        </w:rPr>
        <w:t xml:space="preserve">04.06.2020 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Ostali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materijal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proofErr w:type="spell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šrafovska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roba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sl.-</w:t>
      </w:r>
      <w:proofErr w:type="spellStart"/>
      <w:proofErr w:type="gram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proofErr w:type="gram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potrebe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Biotehničkog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fakulteta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017DE">
        <w:rPr>
          <w:rFonts w:ascii="Times New Roman" w:hAnsi="Times New Roman"/>
          <w:sz w:val="24"/>
          <w:szCs w:val="24"/>
          <w:lang w:val="sv-SE"/>
        </w:rPr>
        <w:t>CPV -</w:t>
      </w:r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44400000-4 </w:t>
      </w:r>
      <w:proofErr w:type="spellStart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>Razni</w:t>
      </w:r>
      <w:proofErr w:type="spellEnd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>fabricki</w:t>
      </w:r>
      <w:proofErr w:type="spellEnd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>proizvodi</w:t>
      </w:r>
      <w:proofErr w:type="spellEnd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>srodna</w:t>
      </w:r>
      <w:proofErr w:type="spellEnd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>roba</w:t>
      </w:r>
      <w:proofErr w:type="spellEnd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 31731000-9 </w:t>
      </w:r>
      <w:proofErr w:type="spellStart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>Elektrotehnicka</w:t>
      </w:r>
      <w:proofErr w:type="spellEnd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17DE" w:rsidRPr="008017DE">
        <w:rPr>
          <w:rFonts w:ascii="Times New Roman" w:eastAsia="Times New Roman" w:hAnsi="Times New Roman" w:cs="Times New Roman"/>
          <w:bCs/>
          <w:sz w:val="24"/>
          <w:szCs w:val="24"/>
        </w:rPr>
        <w:t>roba</w:t>
      </w:r>
      <w:proofErr w:type="spellEnd"/>
      <w:r w:rsidR="008017DE" w:rsidRPr="00801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8017D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720BC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="008017DE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Pr="00017D1F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15C3" w:rsidRPr="00D715C3" w:rsidRDefault="00D715C3" w:rsidP="00D715C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i/>
          <w:iCs/>
          <w:color w:val="000000"/>
          <w:sz w:val="20"/>
          <w:szCs w:val="20"/>
        </w:rPr>
      </w:pPr>
      <w:bookmarkStart w:id="0" w:name="_Toc416180134"/>
      <w:bookmarkStart w:id="1" w:name="_Toc418775195"/>
      <w:bookmarkStart w:id="2" w:name="_Toc474396716"/>
      <w:r w:rsidRPr="00D715C3">
        <w:rPr>
          <w:color w:val="000000"/>
          <w:sz w:val="20"/>
          <w:szCs w:val="20"/>
        </w:rPr>
        <w:t>TEHNIČKE KARAKTERISTIKE ILI SPECIFIKACIJE PREDMETA JAVNE NABAVKE, ODNOSNO PREDMJER RADOVA</w:t>
      </w:r>
      <w:bookmarkEnd w:id="0"/>
      <w:bookmarkEnd w:id="1"/>
      <w:bookmarkEnd w:id="2"/>
    </w:p>
    <w:p w:rsidR="00D715C3" w:rsidRDefault="00D715C3" w:rsidP="00D715C3">
      <w:pPr>
        <w:rPr>
          <w:rFonts w:ascii="Times New Roman" w:hAnsi="Times New Roman" w:cs="Times New Roman"/>
          <w:color w:val="00000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"/>
        <w:gridCol w:w="2530"/>
        <w:gridCol w:w="4680"/>
        <w:gridCol w:w="990"/>
        <w:gridCol w:w="900"/>
      </w:tblGrid>
      <w:tr w:rsidR="008720BC" w:rsidRPr="008720BC" w:rsidTr="00531D58">
        <w:trPr>
          <w:trHeight w:val="1059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proofErr w:type="spellStart"/>
            <w:r w:rsidRPr="008720BC">
              <w:rPr>
                <w:rFonts w:ascii="Times New Roman" w:hAnsi="Times New Roman" w:cs="Times New Roman"/>
                <w:color w:val="000000"/>
              </w:rPr>
              <w:t>r.b</w:t>
            </w:r>
            <w:proofErr w:type="spellEnd"/>
            <w:r w:rsidRPr="008720B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opis predmeta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Bitne karakteristike predmeta nabavke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jedinica mjere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količina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Cyrl-CS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Sijalica 46W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Za sijalično grlo E14. Životni vijek 2000h radnih sati. Svjetlosni fluks 700lm. OSRAM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Cyrl-CS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LED cijev 18W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Životni vijek 20000</w:t>
            </w: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h radnih sati. Svjetlosni fluks 1300lm. Temperatura boje svjetlosti 6500K. OSRAM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Cyrl-CS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LED cijev 36W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Životni vijek 20000h radnih sati. Svjetlosni fluks 3250lm. Temperatura boje svjetlosti 6500K. OSRAM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Starter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4-65w OSRAM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Starter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4-22w OSRAM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Utičnica Šuko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Monofazna Nopal lux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Utikač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Monofazni Nopal lux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Prekidač za rasvjetu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Dupli Nopal lux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Grlo za sijalicu keramičko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27 Nopal lux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Fidova sklopka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63/0.03 ETI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Grebenasta sklopka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prekidač     o-1 ETI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Produžni kabal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Monofazni 5m sa 5 priključnih mjesta, 3x2.5mm</w:t>
            </w:r>
            <w:r w:rsidRPr="008720BC">
              <w:rPr>
                <w:rFonts w:ascii="Times New Roman" w:hAnsi="Times New Roman" w:cs="Times New Roman"/>
                <w:color w:val="000000"/>
                <w:vertAlign w:val="superscript"/>
                <w:lang w:val="sr-Latn-CS"/>
              </w:rPr>
              <w:t>2</w:t>
            </w: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 xml:space="preserve"> Elit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Kontaktor Rade Končar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CNM 170 22 380V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Kontaktor Rade Končar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CNM 315 22 380V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Kontaktor Rade Končar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CNM 250 22 380V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Kontaktor Rade Končar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CNM 400 22 380V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Kabal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PPJ 3x2.5 Elkok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Kabal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PPJ 5x2.5 Elkok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Patron osigurač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16 A ETI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Lavabo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L-500 Vidima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WC šolja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Vidima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Vodokotlić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visoko montažni Geberit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Grijač za bojler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200 W Elektrotermija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Redna klema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4mm2 Feman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Izolir traka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20m Grand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Bojler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801 Ariston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Bojler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501 Ariston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Bojler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101 Ariston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Zidna česma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jednoručna t/h Fromac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Kanalica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Samolepljiva kanalica 16x16x200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Kanalice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Samolepljiva kanalica 25x16x200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Brinoh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Brinox f-f ½-1/2 45cm Rosan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Brinox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Brinox f-f1/2-1/260cm Rosan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Brinox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Brinox f-r ½-3/8 45 cm Rosan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Brinox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Brinox f-r ½-3/8 60cm Rosan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Brinox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Brino  f-f 3/8-3/8 25cm Rosan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Brinox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Brinox M8 – ½ 60 cm Rosan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Brinox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Brinox M8-3/8 45cm Rosan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Kabal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Produzni kabal 3x2,5 3 priključna mjesta 5m Elit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Sijalica Metal halogena 250W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Za sijalično grlo E40. Životni vijek 20000h radnih sati. Svjetlosni fluks 26100lm. Temperatura boje svjetlosti 4240K. Osram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Sijalicno grlo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Sijalicno grlo E40 Osram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Prigusnica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Prigusnica NAH-J 250w Osram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Niskonaponski kompaktni prekidač Rade Končar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KP 8003P 50KA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Niskonaponski kompaktni prekidač Rade Končar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KP 400 3P 50KA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r w:rsidR="00721A4E" w:rsidRPr="00721A4E">
              <w:rPr>
                <w:rFonts w:ascii="Times New Roman" w:hAnsi="Times New Roman" w:cs="Times New Roman"/>
                <w:color w:val="000000"/>
                <w:lang w:val="sr-Latn-CS"/>
              </w:rPr>
              <w:t>ili ekvivalent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Rigips tabla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Vatrootporna 12.5x1250x2000</w:t>
            </w:r>
            <w:r w:rsidR="00721A4E">
              <w:rPr>
                <w:rFonts w:ascii="Times New Roman" w:hAnsi="Times New Roman" w:cs="Times New Roman"/>
                <w:color w:val="000000"/>
                <w:lang w:val="sr-Latn-CS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m</w:t>
            </w:r>
            <w:r w:rsidRPr="008720BC">
              <w:rPr>
                <w:rFonts w:ascii="Times New Roman" w:hAnsi="Times New Roman" w:cs="Times New Roman"/>
                <w:color w:val="000000"/>
                <w:vertAlign w:val="superscript"/>
                <w:lang w:val="sr-Latn-C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Bandaž traka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Mrežasta samolepljiva 90m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720BC" w:rsidRPr="008720BC" w:rsidTr="00531D58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Gips kartonska ploča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Vlagootporna 12.5x1200x2000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8720BC">
              <w:rPr>
                <w:rFonts w:ascii="Times New Roman" w:hAnsi="Times New Roman" w:cs="Times New Roman"/>
                <w:color w:val="000000"/>
                <w:lang w:val="sr-Latn-CS"/>
              </w:rPr>
              <w:t>m</w:t>
            </w:r>
            <w:r w:rsidRPr="008720BC">
              <w:rPr>
                <w:rFonts w:ascii="Times New Roman" w:hAnsi="Times New Roman" w:cs="Times New Roman"/>
                <w:color w:val="000000"/>
                <w:vertAlign w:val="superscript"/>
                <w:lang w:val="sr-Latn-C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0BC" w:rsidRPr="008720BC" w:rsidRDefault="008720BC" w:rsidP="008720BC">
            <w:pPr>
              <w:rPr>
                <w:rFonts w:ascii="Times New Roman" w:hAnsi="Times New Roman" w:cs="Times New Roman"/>
                <w:color w:val="000000"/>
              </w:rPr>
            </w:pPr>
            <w:r w:rsidRPr="008720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:rsidR="008720BC" w:rsidRDefault="008720BC" w:rsidP="00D715C3">
      <w:pPr>
        <w:rPr>
          <w:rFonts w:ascii="Times New Roman" w:hAnsi="Times New Roman" w:cs="Times New Roman"/>
          <w:color w:val="000000"/>
        </w:rPr>
      </w:pPr>
    </w:p>
    <w:p w:rsidR="008720BC" w:rsidRPr="008720BC" w:rsidRDefault="008720BC" w:rsidP="008720BC">
      <w:pPr>
        <w:rPr>
          <w:rFonts w:ascii="Times New Roman" w:hAnsi="Times New Roman" w:cs="Times New Roman"/>
          <w:color w:val="000000"/>
        </w:rPr>
      </w:pPr>
      <w:r w:rsidRPr="008720BC">
        <w:rPr>
          <w:rFonts w:ascii="Times New Roman" w:hAnsi="Times New Roman" w:cs="Times New Roman"/>
          <w:color w:val="000000"/>
        </w:rPr>
        <w:t xml:space="preserve">OBAVEZAN </w:t>
      </w:r>
      <w:proofErr w:type="gramStart"/>
      <w:r w:rsidRPr="008720BC">
        <w:rPr>
          <w:rFonts w:ascii="Times New Roman" w:hAnsi="Times New Roman" w:cs="Times New Roman"/>
          <w:color w:val="000000"/>
        </w:rPr>
        <w:t>USLOV :</w:t>
      </w:r>
      <w:proofErr w:type="gramEnd"/>
    </w:p>
    <w:p w:rsidR="00B619A1" w:rsidRDefault="008720BC" w:rsidP="00D715C3">
      <w:pPr>
        <w:rPr>
          <w:rFonts w:ascii="Times New Roman" w:hAnsi="Times New Roman" w:cs="Times New Roman"/>
          <w:color w:val="000000"/>
        </w:rPr>
      </w:pPr>
      <w:r w:rsidRPr="008720BC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8720BC">
        <w:rPr>
          <w:rFonts w:ascii="Times New Roman" w:hAnsi="Times New Roman" w:cs="Times New Roman"/>
          <w:color w:val="000000"/>
        </w:rPr>
        <w:t>Kvalitet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8720BC">
        <w:rPr>
          <w:rFonts w:ascii="Times New Roman" w:hAnsi="Times New Roman" w:cs="Times New Roman"/>
          <w:color w:val="000000"/>
        </w:rPr>
        <w:t>kvantitet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ponudjene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robe </w:t>
      </w:r>
      <w:proofErr w:type="spellStart"/>
      <w:r w:rsidRPr="008720BC">
        <w:rPr>
          <w:rFonts w:ascii="Times New Roman" w:hAnsi="Times New Roman" w:cs="Times New Roman"/>
          <w:color w:val="000000"/>
        </w:rPr>
        <w:t>mora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zadovoljiti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uslov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opisan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8720BC">
        <w:rPr>
          <w:rFonts w:ascii="Times New Roman" w:hAnsi="Times New Roman" w:cs="Times New Roman"/>
          <w:color w:val="000000"/>
        </w:rPr>
        <w:t>tehničkoj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specifikaciji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Naručioca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. </w:t>
      </w:r>
      <w:r w:rsidRPr="008720BC">
        <w:rPr>
          <w:rFonts w:ascii="Times New Roman" w:hAnsi="Times New Roman" w:cs="Times New Roman"/>
          <w:color w:val="000000"/>
        </w:rPr>
        <w:br/>
        <w:t xml:space="preserve">- </w:t>
      </w:r>
      <w:proofErr w:type="spellStart"/>
      <w:r w:rsidRPr="008720BC">
        <w:rPr>
          <w:rFonts w:ascii="Times New Roman" w:hAnsi="Times New Roman" w:cs="Times New Roman"/>
          <w:color w:val="000000"/>
        </w:rPr>
        <w:t>Ponudjači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su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dužni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da </w:t>
      </w:r>
      <w:proofErr w:type="spellStart"/>
      <w:r w:rsidRPr="008720BC">
        <w:rPr>
          <w:rFonts w:ascii="Times New Roman" w:hAnsi="Times New Roman" w:cs="Times New Roman"/>
          <w:color w:val="000000"/>
        </w:rPr>
        <w:t>artikle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8720BC">
        <w:rPr>
          <w:rFonts w:ascii="Times New Roman" w:hAnsi="Times New Roman" w:cs="Times New Roman"/>
          <w:color w:val="000000"/>
        </w:rPr>
        <w:t>svojoj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ponudi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naslože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redosledom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pod </w:t>
      </w:r>
      <w:proofErr w:type="spellStart"/>
      <w:r w:rsidRPr="008720BC">
        <w:rPr>
          <w:rFonts w:ascii="Times New Roman" w:hAnsi="Times New Roman" w:cs="Times New Roman"/>
          <w:color w:val="000000"/>
        </w:rPr>
        <w:t>istim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rednim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brojevima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kako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ih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8720BC">
        <w:rPr>
          <w:rFonts w:ascii="Times New Roman" w:hAnsi="Times New Roman" w:cs="Times New Roman"/>
          <w:color w:val="000000"/>
        </w:rPr>
        <w:t>Naručilac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dao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u gore </w:t>
      </w:r>
      <w:proofErr w:type="spellStart"/>
      <w:r w:rsidRPr="008720BC">
        <w:rPr>
          <w:rFonts w:ascii="Times New Roman" w:hAnsi="Times New Roman" w:cs="Times New Roman"/>
          <w:color w:val="000000"/>
        </w:rPr>
        <w:t>navedenoj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Tehničkoj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specifikaciji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720BC">
        <w:rPr>
          <w:rFonts w:ascii="Times New Roman" w:hAnsi="Times New Roman" w:cs="Times New Roman"/>
          <w:color w:val="000000"/>
        </w:rPr>
        <w:t>sa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identično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istim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opisom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artikla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720BC">
        <w:rPr>
          <w:rFonts w:ascii="Times New Roman" w:hAnsi="Times New Roman" w:cs="Times New Roman"/>
          <w:color w:val="000000"/>
        </w:rPr>
        <w:t>sa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jedinicom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mjere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720BC">
        <w:rPr>
          <w:rFonts w:ascii="Times New Roman" w:hAnsi="Times New Roman" w:cs="Times New Roman"/>
          <w:color w:val="000000"/>
        </w:rPr>
        <w:t>kao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8720BC">
        <w:rPr>
          <w:rFonts w:ascii="Times New Roman" w:hAnsi="Times New Roman" w:cs="Times New Roman"/>
          <w:color w:val="000000"/>
        </w:rPr>
        <w:t>sa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izraženom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cijenom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8720BC">
        <w:rPr>
          <w:rFonts w:ascii="Times New Roman" w:hAnsi="Times New Roman" w:cs="Times New Roman"/>
          <w:color w:val="000000"/>
        </w:rPr>
        <w:t>eurima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. </w:t>
      </w:r>
      <w:r w:rsidRPr="008720BC">
        <w:rPr>
          <w:rFonts w:ascii="Times New Roman" w:hAnsi="Times New Roman" w:cs="Times New Roman"/>
          <w:color w:val="000000"/>
        </w:rPr>
        <w:br/>
        <w:t xml:space="preserve">- </w:t>
      </w:r>
      <w:proofErr w:type="spellStart"/>
      <w:r w:rsidRPr="008720BC">
        <w:rPr>
          <w:rFonts w:ascii="Times New Roman" w:hAnsi="Times New Roman" w:cs="Times New Roman"/>
          <w:color w:val="000000"/>
        </w:rPr>
        <w:t>Ponudjači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su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dužni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da </w:t>
      </w:r>
      <w:proofErr w:type="spellStart"/>
      <w:r w:rsidRPr="008720BC">
        <w:rPr>
          <w:rFonts w:ascii="Times New Roman" w:hAnsi="Times New Roman" w:cs="Times New Roman"/>
          <w:color w:val="000000"/>
        </w:rPr>
        <w:t>dostave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pisanu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8720BC">
        <w:rPr>
          <w:rFonts w:ascii="Times New Roman" w:hAnsi="Times New Roman" w:cs="Times New Roman"/>
          <w:color w:val="000000"/>
        </w:rPr>
        <w:t>pečatiranu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Izjavu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da </w:t>
      </w:r>
      <w:proofErr w:type="spellStart"/>
      <w:r w:rsidRPr="008720BC">
        <w:rPr>
          <w:rFonts w:ascii="Times New Roman" w:hAnsi="Times New Roman" w:cs="Times New Roman"/>
          <w:color w:val="000000"/>
        </w:rPr>
        <w:t>su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saglasni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, da </w:t>
      </w:r>
      <w:proofErr w:type="spellStart"/>
      <w:r w:rsidRPr="008720BC">
        <w:rPr>
          <w:rFonts w:ascii="Times New Roman" w:hAnsi="Times New Roman" w:cs="Times New Roman"/>
          <w:color w:val="000000"/>
        </w:rPr>
        <w:t>ukoliko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Naručiocu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lastRenderedPageBreak/>
        <w:t>prestane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potreba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za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dijelom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tražene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robe, </w:t>
      </w:r>
      <w:proofErr w:type="spellStart"/>
      <w:r w:rsidRPr="008720BC">
        <w:rPr>
          <w:rFonts w:ascii="Times New Roman" w:hAnsi="Times New Roman" w:cs="Times New Roman"/>
          <w:color w:val="000000"/>
        </w:rPr>
        <w:t>može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tražiti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8720BC">
        <w:rPr>
          <w:rFonts w:ascii="Times New Roman" w:hAnsi="Times New Roman" w:cs="Times New Roman"/>
          <w:color w:val="000000"/>
        </w:rPr>
        <w:t>manje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količine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. </w:t>
      </w:r>
      <w:r w:rsidRPr="008720BC">
        <w:rPr>
          <w:rFonts w:ascii="Times New Roman" w:hAnsi="Times New Roman" w:cs="Times New Roman"/>
          <w:color w:val="000000"/>
        </w:rPr>
        <w:br/>
        <w:t xml:space="preserve">- </w:t>
      </w:r>
      <w:proofErr w:type="spellStart"/>
      <w:r w:rsidRPr="008720BC">
        <w:rPr>
          <w:rFonts w:ascii="Times New Roman" w:hAnsi="Times New Roman" w:cs="Times New Roman"/>
          <w:color w:val="000000"/>
        </w:rPr>
        <w:t>Isporuka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robe </w:t>
      </w:r>
      <w:proofErr w:type="spellStart"/>
      <w:r w:rsidRPr="008720BC">
        <w:rPr>
          <w:rFonts w:ascii="Times New Roman" w:hAnsi="Times New Roman" w:cs="Times New Roman"/>
          <w:color w:val="000000"/>
        </w:rPr>
        <w:t>treba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biti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izvršavana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8720BC">
        <w:rPr>
          <w:rFonts w:ascii="Times New Roman" w:hAnsi="Times New Roman" w:cs="Times New Roman"/>
          <w:color w:val="000000"/>
        </w:rPr>
        <w:t>franko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poslovnih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jedinica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Naručioca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8720BC">
        <w:rPr>
          <w:rFonts w:ascii="Times New Roman" w:hAnsi="Times New Roman" w:cs="Times New Roman"/>
          <w:color w:val="000000"/>
        </w:rPr>
        <w:t>Podgorici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720BC">
        <w:rPr>
          <w:rFonts w:ascii="Times New Roman" w:hAnsi="Times New Roman" w:cs="Times New Roman"/>
          <w:color w:val="000000"/>
        </w:rPr>
        <w:t>Baru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8720BC">
        <w:rPr>
          <w:rFonts w:ascii="Times New Roman" w:hAnsi="Times New Roman" w:cs="Times New Roman"/>
          <w:color w:val="000000"/>
        </w:rPr>
        <w:t>Bijelom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polju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720BC">
        <w:rPr>
          <w:rFonts w:ascii="Times New Roman" w:hAnsi="Times New Roman" w:cs="Times New Roman"/>
          <w:color w:val="000000"/>
        </w:rPr>
        <w:t>najkasnije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48 sati </w:t>
      </w:r>
      <w:proofErr w:type="gramStart"/>
      <w:r w:rsidRPr="008720BC">
        <w:rPr>
          <w:rFonts w:ascii="Times New Roman" w:hAnsi="Times New Roman" w:cs="Times New Roman"/>
          <w:color w:val="000000"/>
        </w:rPr>
        <w:t>od</w:t>
      </w:r>
      <w:proofErr w:type="gramEnd"/>
      <w:r w:rsidRPr="008720BC">
        <w:rPr>
          <w:rFonts w:ascii="Times New Roman" w:hAnsi="Times New Roman" w:cs="Times New Roman"/>
          <w:color w:val="000000"/>
        </w:rPr>
        <w:t xml:space="preserve"> momenta </w:t>
      </w:r>
      <w:proofErr w:type="spellStart"/>
      <w:r w:rsidRPr="008720BC">
        <w:rPr>
          <w:rFonts w:ascii="Times New Roman" w:hAnsi="Times New Roman" w:cs="Times New Roman"/>
          <w:color w:val="000000"/>
        </w:rPr>
        <w:t>prijema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narudzbe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, u </w:t>
      </w:r>
      <w:proofErr w:type="spellStart"/>
      <w:r w:rsidRPr="008720BC">
        <w:rPr>
          <w:rFonts w:ascii="Times New Roman" w:hAnsi="Times New Roman" w:cs="Times New Roman"/>
          <w:color w:val="000000"/>
        </w:rPr>
        <w:t>količinama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8720BC">
        <w:rPr>
          <w:rFonts w:ascii="Times New Roman" w:hAnsi="Times New Roman" w:cs="Times New Roman"/>
          <w:color w:val="000000"/>
        </w:rPr>
        <w:t>specifikacijama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8720BC">
        <w:rPr>
          <w:rFonts w:ascii="Times New Roman" w:hAnsi="Times New Roman" w:cs="Times New Roman"/>
          <w:color w:val="000000"/>
        </w:rPr>
        <w:t>zavisnosti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od </w:t>
      </w:r>
      <w:proofErr w:type="spellStart"/>
      <w:r w:rsidRPr="008720BC">
        <w:rPr>
          <w:rFonts w:ascii="Times New Roman" w:hAnsi="Times New Roman" w:cs="Times New Roman"/>
          <w:color w:val="000000"/>
        </w:rPr>
        <w:t>potreba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20BC">
        <w:rPr>
          <w:rFonts w:ascii="Times New Roman" w:hAnsi="Times New Roman" w:cs="Times New Roman"/>
          <w:color w:val="000000"/>
        </w:rPr>
        <w:t>Naručioca</w:t>
      </w:r>
      <w:proofErr w:type="spellEnd"/>
      <w:r w:rsidRPr="008720BC">
        <w:rPr>
          <w:rFonts w:ascii="Times New Roman" w:hAnsi="Times New Roman" w:cs="Times New Roman"/>
          <w:color w:val="000000"/>
        </w:rPr>
        <w:t xml:space="preserve">. </w:t>
      </w:r>
    </w:p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9A1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B619A1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B61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619A1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B619A1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C8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9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8720BC">
        <w:rPr>
          <w:rFonts w:ascii="Times New Roman" w:hAnsi="Times New Roman" w:cs="Times New Roman"/>
          <w:color w:val="000000"/>
          <w:sz w:val="24"/>
          <w:szCs w:val="24"/>
          <w:lang w:val="pl-PL"/>
        </w:rPr>
        <w:t>11.06.2020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je </w:t>
            </w:r>
            <w:proofErr w:type="spellStart"/>
            <w:r>
              <w:t>dužan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>:</w:t>
            </w:r>
          </w:p>
          <w:p w:rsidR="00EB64AD" w:rsidRDefault="00EB64AD" w:rsidP="002A67BD">
            <w:pPr>
              <w:jc w:val="both"/>
            </w:pPr>
            <w:r>
              <w:t xml:space="preserve"> -</w:t>
            </w:r>
            <w:proofErr w:type="spellStart"/>
            <w:r>
              <w:t>Rješenje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CRPS da je </w:t>
            </w:r>
            <w:proofErr w:type="spellStart"/>
            <w:r>
              <w:t>registrovan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predmetnih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( </w:t>
            </w:r>
            <w:proofErr w:type="spellStart"/>
            <w:r>
              <w:t>dokaz</w:t>
            </w:r>
            <w:proofErr w:type="spellEnd"/>
            <w:r>
              <w:t xml:space="preserve"> o </w:t>
            </w:r>
            <w:proofErr w:type="spellStart"/>
            <w:r>
              <w:t>registraciji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registraciju</w:t>
            </w:r>
            <w:proofErr w:type="spellEnd"/>
            <w:r>
              <w:t xml:space="preserve"> </w:t>
            </w:r>
            <w:proofErr w:type="spellStart"/>
            <w:r>
              <w:t>privrednih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o </w:t>
            </w:r>
            <w:proofErr w:type="spellStart"/>
            <w:r>
              <w:t>ovlašćenim</w:t>
            </w:r>
            <w:proofErr w:type="spellEnd"/>
            <w:r>
              <w:t xml:space="preserve"> </w:t>
            </w:r>
            <w:proofErr w:type="spellStart"/>
            <w:r>
              <w:t>licima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);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Ponuđaču</w:t>
            </w:r>
            <w:proofErr w:type="spellEnd"/>
            <w:r>
              <w:t xml:space="preserve">; 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i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. </w:t>
            </w:r>
          </w:p>
          <w:p w:rsidR="00EB64AD" w:rsidRDefault="00EB64AD" w:rsidP="002A67BD">
            <w:pPr>
              <w:jc w:val="both"/>
            </w:pPr>
            <w:proofErr w:type="spellStart"/>
            <w:r>
              <w:t>Na</w:t>
            </w:r>
            <w:r w:rsidR="004140A6">
              <w:t>čin</w:t>
            </w:r>
            <w:proofErr w:type="spellEnd"/>
            <w:r w:rsidR="004140A6">
              <w:t xml:space="preserve"> </w:t>
            </w:r>
            <w:proofErr w:type="spellStart"/>
            <w:r w:rsidR="004140A6">
              <w:t>iskazivanja</w:t>
            </w:r>
            <w:proofErr w:type="spellEnd"/>
            <w:r w:rsidR="004140A6">
              <w:t xml:space="preserve"> </w:t>
            </w:r>
            <w:proofErr w:type="spellStart"/>
            <w:r w:rsidR="004140A6">
              <w:t>ponuđene</w:t>
            </w:r>
            <w:proofErr w:type="spellEnd"/>
            <w:r w:rsidR="004140A6">
              <w:t xml:space="preserve"> </w:t>
            </w:r>
            <w:proofErr w:type="spellStart"/>
            <w:r w:rsidR="004140A6">
              <w:t>cijene</w:t>
            </w:r>
            <w:proofErr w:type="spellEnd"/>
            <w:r w:rsidR="004140A6"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t>Ponuđač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ponudu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cijenom</w:t>
            </w:r>
            <w:proofErr w:type="spellEnd"/>
            <w:r>
              <w:t>/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izraženom</w:t>
            </w:r>
            <w:proofErr w:type="spellEnd"/>
            <w:r>
              <w:t xml:space="preserve"> u EUR-</w:t>
            </w:r>
            <w:proofErr w:type="spellStart"/>
            <w:r>
              <w:t>ima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način</w:t>
            </w:r>
            <w:proofErr w:type="spellEnd"/>
            <w:r>
              <w:t xml:space="preserve"> </w:t>
            </w:r>
            <w:proofErr w:type="spellStart"/>
            <w:r>
              <w:t>predviđen</w:t>
            </w:r>
            <w:proofErr w:type="spellEnd"/>
            <w:r>
              <w:t xml:space="preserve"> </w:t>
            </w:r>
            <w:proofErr w:type="spellStart"/>
            <w:r>
              <w:t>obrascem</w:t>
            </w:r>
            <w:proofErr w:type="spellEnd"/>
            <w:r>
              <w:t xml:space="preserve"> “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”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Tenderske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. U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uračunavaju</w:t>
            </w:r>
            <w:proofErr w:type="spellEnd"/>
            <w:r>
              <w:t xml:space="preserve"> se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i </w:t>
            </w:r>
            <w:proofErr w:type="spellStart"/>
            <w:r>
              <w:t>popusti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ukupnu</w:t>
            </w:r>
            <w:proofErr w:type="spellEnd"/>
            <w:r>
              <w:t xml:space="preserve">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piše</w:t>
            </w:r>
            <w:proofErr w:type="spellEnd"/>
            <w:r>
              <w:t xml:space="preserve"> se </w:t>
            </w:r>
            <w:proofErr w:type="spellStart"/>
            <w:r>
              <w:t>brojkama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izražava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cjelokupni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</w:t>
            </w:r>
            <w:proofErr w:type="spellStart"/>
            <w:r>
              <w:t>određen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partijama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svaku</w:t>
            </w:r>
            <w:proofErr w:type="spellEnd"/>
            <w:r>
              <w:t xml:space="preserve"> </w:t>
            </w:r>
            <w:proofErr w:type="spellStart"/>
            <w:r>
              <w:t>partiju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se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>.</w:t>
            </w: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Pr="00C83766" w:rsidRDefault="008720BC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720BC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20BC" w:rsidRDefault="008720BC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lastRenderedPageBreak/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0F" w:rsidRDefault="00097F0F" w:rsidP="002A67BD">
      <w:pPr>
        <w:spacing w:after="0" w:line="240" w:lineRule="auto"/>
      </w:pPr>
      <w:r>
        <w:separator/>
      </w:r>
    </w:p>
  </w:endnote>
  <w:endnote w:type="continuationSeparator" w:id="0">
    <w:p w:rsidR="00097F0F" w:rsidRDefault="00097F0F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0F" w:rsidRDefault="00097F0F" w:rsidP="002A67BD">
      <w:pPr>
        <w:spacing w:after="0" w:line="240" w:lineRule="auto"/>
      </w:pPr>
      <w:r>
        <w:separator/>
      </w:r>
    </w:p>
  </w:footnote>
  <w:footnote w:type="continuationSeparator" w:id="0">
    <w:p w:rsidR="00097F0F" w:rsidRDefault="00097F0F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D6C"/>
    <w:multiLevelType w:val="hybridMultilevel"/>
    <w:tmpl w:val="EDF0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 w:numId="13">
    <w:abstractNumId w:val="16"/>
  </w:num>
  <w:num w:numId="14">
    <w:abstractNumId w:val="11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97F0F"/>
    <w:rsid w:val="000A75A3"/>
    <w:rsid w:val="000B0771"/>
    <w:rsid w:val="000E0A9F"/>
    <w:rsid w:val="000E3E46"/>
    <w:rsid w:val="00111B24"/>
    <w:rsid w:val="00116808"/>
    <w:rsid w:val="001437D7"/>
    <w:rsid w:val="001632C8"/>
    <w:rsid w:val="001C6D27"/>
    <w:rsid w:val="001C7568"/>
    <w:rsid w:val="001E3333"/>
    <w:rsid w:val="002020C4"/>
    <w:rsid w:val="00213AE4"/>
    <w:rsid w:val="002A4786"/>
    <w:rsid w:val="002A67BD"/>
    <w:rsid w:val="002C65A4"/>
    <w:rsid w:val="002E3C60"/>
    <w:rsid w:val="00301E7F"/>
    <w:rsid w:val="00313744"/>
    <w:rsid w:val="00342457"/>
    <w:rsid w:val="003763A4"/>
    <w:rsid w:val="00395245"/>
    <w:rsid w:val="003D7CB9"/>
    <w:rsid w:val="00400218"/>
    <w:rsid w:val="00402FAB"/>
    <w:rsid w:val="00405705"/>
    <w:rsid w:val="004140A6"/>
    <w:rsid w:val="00434DA3"/>
    <w:rsid w:val="004B0ACD"/>
    <w:rsid w:val="004E68DB"/>
    <w:rsid w:val="00502537"/>
    <w:rsid w:val="005076CE"/>
    <w:rsid w:val="005C394E"/>
    <w:rsid w:val="005D060F"/>
    <w:rsid w:val="005F0713"/>
    <w:rsid w:val="00605013"/>
    <w:rsid w:val="00622E01"/>
    <w:rsid w:val="00640645"/>
    <w:rsid w:val="0064739D"/>
    <w:rsid w:val="006557AA"/>
    <w:rsid w:val="00684E7C"/>
    <w:rsid w:val="006928AD"/>
    <w:rsid w:val="0069440C"/>
    <w:rsid w:val="006A0D12"/>
    <w:rsid w:val="006A5B4D"/>
    <w:rsid w:val="006B64CB"/>
    <w:rsid w:val="00717B55"/>
    <w:rsid w:val="00721A4E"/>
    <w:rsid w:val="0073362E"/>
    <w:rsid w:val="00734925"/>
    <w:rsid w:val="00754896"/>
    <w:rsid w:val="007551C5"/>
    <w:rsid w:val="00760E2F"/>
    <w:rsid w:val="00763EC2"/>
    <w:rsid w:val="0078628C"/>
    <w:rsid w:val="00797898"/>
    <w:rsid w:val="007B2ABC"/>
    <w:rsid w:val="007C4E8F"/>
    <w:rsid w:val="007F6B58"/>
    <w:rsid w:val="008017DE"/>
    <w:rsid w:val="0080200A"/>
    <w:rsid w:val="008720BC"/>
    <w:rsid w:val="0089627E"/>
    <w:rsid w:val="008D108E"/>
    <w:rsid w:val="008F3921"/>
    <w:rsid w:val="00921635"/>
    <w:rsid w:val="00927D34"/>
    <w:rsid w:val="009440F1"/>
    <w:rsid w:val="009905A4"/>
    <w:rsid w:val="009B0713"/>
    <w:rsid w:val="009B23BF"/>
    <w:rsid w:val="009B4833"/>
    <w:rsid w:val="009E3135"/>
    <w:rsid w:val="009E720B"/>
    <w:rsid w:val="009F7773"/>
    <w:rsid w:val="00A24F3E"/>
    <w:rsid w:val="00A335D8"/>
    <w:rsid w:val="00A36AD5"/>
    <w:rsid w:val="00A82DA1"/>
    <w:rsid w:val="00A84D73"/>
    <w:rsid w:val="00AA2661"/>
    <w:rsid w:val="00AB1B91"/>
    <w:rsid w:val="00B164AE"/>
    <w:rsid w:val="00B23E8F"/>
    <w:rsid w:val="00B52B50"/>
    <w:rsid w:val="00B619A1"/>
    <w:rsid w:val="00B714B2"/>
    <w:rsid w:val="00B82659"/>
    <w:rsid w:val="00BA0E1F"/>
    <w:rsid w:val="00BA2586"/>
    <w:rsid w:val="00BA4B5A"/>
    <w:rsid w:val="00BA51BE"/>
    <w:rsid w:val="00BB04D6"/>
    <w:rsid w:val="00BB3C82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02927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54E7D"/>
    <w:rsid w:val="00E7190F"/>
    <w:rsid w:val="00EB17EF"/>
    <w:rsid w:val="00EB64AD"/>
    <w:rsid w:val="00EC17DE"/>
    <w:rsid w:val="00EC5C62"/>
    <w:rsid w:val="00EE69C2"/>
    <w:rsid w:val="00F118EF"/>
    <w:rsid w:val="00F1733F"/>
    <w:rsid w:val="00F24154"/>
    <w:rsid w:val="00F35EDD"/>
    <w:rsid w:val="00F94AB3"/>
    <w:rsid w:val="00F96089"/>
    <w:rsid w:val="00FA05F9"/>
    <w:rsid w:val="00FA5D59"/>
    <w:rsid w:val="00FA73AD"/>
    <w:rsid w:val="00FB721E"/>
    <w:rsid w:val="00FD0090"/>
    <w:rsid w:val="00FF1ED7"/>
    <w:rsid w:val="00FF582A"/>
    <w:rsid w:val="00FF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35</cp:revision>
  <cp:lastPrinted>2017-07-21T10:28:00Z</cp:lastPrinted>
  <dcterms:created xsi:type="dcterms:W3CDTF">2018-02-26T14:22:00Z</dcterms:created>
  <dcterms:modified xsi:type="dcterms:W3CDTF">2020-06-08T08:33:00Z</dcterms:modified>
</cp:coreProperties>
</file>